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1、</w:t>
      </w:r>
      <w:r>
        <w:rPr>
          <w:rFonts w:hint="eastAsia"/>
          <w:lang w:val="en-US" w:eastAsia="zh-Hans"/>
        </w:rPr>
        <w:t>药品事业部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化妆品事业部</w:t>
      </w:r>
      <w:r>
        <w:rPr>
          <w:rFonts w:hint="default"/>
          <w:lang w:eastAsia="zh-Hans"/>
        </w:rPr>
        <w:t>：</w:t>
      </w:r>
    </w:p>
    <w:p>
      <w:pPr>
        <w:rPr>
          <w:rFonts w:hint="eastAsia"/>
        </w:rPr>
      </w:pPr>
      <w:r>
        <w:rPr>
          <w:rFonts w:hint="eastAsia"/>
        </w:rPr>
        <w:t>先进的技术是我们的生命力，研究开发技术创新产品，是我们成功立足市场的关键。为了保持旺盛的生命力，</w:t>
      </w:r>
      <w:r>
        <w:rPr>
          <w:rFonts w:hint="eastAsia"/>
          <w:lang w:val="en-US" w:eastAsia="zh-Hans"/>
        </w:rPr>
        <w:t>比逊医药化妆品事业部</w:t>
      </w:r>
      <w:r>
        <w:rPr>
          <w:rFonts w:hint="eastAsia"/>
        </w:rPr>
        <w:t>配备</w:t>
      </w:r>
      <w:r>
        <w:rPr>
          <w:rFonts w:hint="eastAsia"/>
          <w:lang w:val="en-US" w:eastAsia="zh-Hans"/>
        </w:rPr>
        <w:t>强大的</w:t>
      </w:r>
      <w:r>
        <w:rPr>
          <w:rFonts w:hint="eastAsia"/>
        </w:rPr>
        <w:t>研发团队</w:t>
      </w:r>
      <w:r>
        <w:rPr>
          <w:rFonts w:hint="default"/>
        </w:rPr>
        <w:t>，研发人员均有</w:t>
      </w:r>
      <w:r>
        <w:rPr>
          <w:rFonts w:hint="eastAsia"/>
          <w:lang w:val="en-US" w:eastAsia="zh-Hans"/>
        </w:rPr>
        <w:t>多年</w:t>
      </w:r>
      <w:r>
        <w:rPr>
          <w:rFonts w:hint="default"/>
        </w:rPr>
        <w:t>化妆品产品配方设计、研发经验，</w:t>
      </w:r>
      <w:r>
        <w:rPr>
          <w:rFonts w:hint="eastAsia"/>
        </w:rPr>
        <w:t>具备极强的化妆品研发能力，掌握高科技生化技术、纳米技术、渗透压技术、液晶微乳化等多项技术，</w:t>
      </w:r>
      <w:r>
        <w:rPr>
          <w:rFonts w:hint="default"/>
        </w:rPr>
        <w:t>专注于皮肤管理科学；</w:t>
      </w:r>
      <w:r>
        <w:rPr>
          <w:rFonts w:hint="eastAsia"/>
          <w:lang w:val="en-US" w:eastAsia="zh-Hans"/>
        </w:rPr>
        <w:t>同时</w:t>
      </w:r>
      <w:r>
        <w:rPr>
          <w:rFonts w:hint="eastAsia"/>
        </w:rPr>
        <w:t>建有专业的实验室、留样室，并长期与国</w:t>
      </w:r>
      <w:r>
        <w:rPr>
          <w:rFonts w:hint="eastAsia"/>
          <w:lang w:val="en-US" w:eastAsia="zh-Hans"/>
        </w:rPr>
        <w:t>内</w:t>
      </w:r>
      <w:r>
        <w:rPr>
          <w:rFonts w:hint="eastAsia"/>
        </w:rPr>
        <w:t>著名的科研院所进行技术合作、开发先进产品。</w:t>
      </w:r>
    </w:p>
    <w:p>
      <w:r>
        <w:rPr>
          <w:rFonts w:hint="eastAsia"/>
          <w:lang w:val="en-US" w:eastAsia="zh-Hans"/>
        </w:rPr>
        <w:t>目前我们</w:t>
      </w:r>
      <w:r>
        <w:rPr>
          <w:rFonts w:hint="default"/>
        </w:rPr>
        <w:t>拥有</w:t>
      </w:r>
      <w:r>
        <w:rPr>
          <w:rFonts w:hint="eastAsia"/>
          <w:lang w:val="en-US" w:eastAsia="zh-Hans"/>
        </w:rPr>
        <w:t>数百</w:t>
      </w:r>
      <w:r>
        <w:rPr>
          <w:rFonts w:hint="default"/>
        </w:rPr>
        <w:t>个成熟配方，</w:t>
      </w:r>
      <w:r>
        <w:rPr>
          <w:rFonts w:hint="eastAsia"/>
          <w:lang w:val="en-US" w:eastAsia="zh-Hans"/>
        </w:rPr>
        <w:t>包含</w:t>
      </w:r>
      <w:r>
        <w:rPr>
          <w:rFonts w:hint="default"/>
        </w:rPr>
        <w:t>美白祛斑、抗敏、祛痘、祛皱抗衰老、修护等类别的爽肤水、乳液、原液、精华液、洗面奶、身体清洁护理等功效护肤</w:t>
      </w:r>
      <w:r>
        <w:rPr>
          <w:rFonts w:hint="eastAsia"/>
          <w:lang w:val="en-US" w:eastAsia="zh-Hans"/>
        </w:rPr>
        <w:t>产</w:t>
      </w:r>
      <w:r>
        <w:rPr>
          <w:rFonts w:hint="default"/>
        </w:rPr>
        <w:t>品。与国内多家</w:t>
      </w:r>
      <w:r>
        <w:rPr>
          <w:rFonts w:hint="eastAsia"/>
          <w:lang w:val="en-US" w:eastAsia="zh-Hans"/>
        </w:rPr>
        <w:t>科研院所</w:t>
      </w:r>
      <w:r>
        <w:rPr>
          <w:rFonts w:hint="default"/>
        </w:rPr>
        <w:t>合作功效护肤品效果临床试用实验，与国际进口品牌原料商成为忠实合作伙伴，</w:t>
      </w:r>
      <w:r>
        <w:rPr>
          <w:rFonts w:hint="eastAsia"/>
          <w:lang w:val="en-US" w:eastAsia="zh-Hans"/>
        </w:rPr>
        <w:t>致力于</w:t>
      </w:r>
      <w:r>
        <w:rPr>
          <w:rFonts w:hint="eastAsia"/>
        </w:rPr>
        <w:t>为客户提供</w:t>
      </w:r>
      <w:r>
        <w:rPr>
          <w:rFonts w:hint="eastAsia"/>
          <w:lang w:val="en-US" w:eastAsia="zh-Hans"/>
        </w:rPr>
        <w:t>高端原料技术开发</w:t>
      </w:r>
      <w:r>
        <w:rPr>
          <w:rFonts w:hint="default"/>
          <w:lang w:eastAsia="zh-Hans"/>
        </w:rPr>
        <w:t>、</w:t>
      </w:r>
      <w:r>
        <w:rPr>
          <w:rFonts w:hint="eastAsia"/>
        </w:rPr>
        <w:t>配方研发、皮肤安全评测、产品功效评测、规模化生产、第三方分析检测等技术支持</w:t>
      </w:r>
      <w:r>
        <w:rPr>
          <w:rFonts w:hint="eastAsia"/>
          <w:lang w:val="en-US" w:eastAsia="zh-Hans"/>
        </w:rPr>
        <w:t>及</w:t>
      </w:r>
      <w:r>
        <w:rPr>
          <w:rFonts w:hint="default"/>
        </w:rPr>
        <w:t>个性化量身定制生产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75F00"/>
    <w:rsid w:val="742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2022-04-21T15:11:00Z</dcterms:created>
  <dc:creator>wangfei</dc:creator>
  <cp:lastModifiedBy>wangfei</cp:lastModifiedBy>
  <dcterms:modified xsi:type="dcterms:W3CDTF">2022-04-21T15:12:30Z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